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4B4B5B"/>
          <w:sz w:val="32"/>
          <w:szCs w:val="32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color w:val="4B4B5B"/>
          <w:sz w:val="32"/>
          <w:szCs w:val="32"/>
          <w:lang w:eastAsia="ru-RU"/>
        </w:rPr>
        <w:t>Правила вызова</w:t>
      </w:r>
      <w:r>
        <w:rPr>
          <w:rFonts w:ascii="Times New Roman" w:eastAsia="Times New Roman" w:hAnsi="Times New Roman" w:cs="Times New Roman"/>
          <w:b/>
          <w:color w:val="4B4B5B"/>
          <w:sz w:val="32"/>
          <w:szCs w:val="32"/>
          <w:lang w:eastAsia="ru-RU"/>
        </w:rPr>
        <w:t xml:space="preserve"> врача на дом детскому населению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4B4B5B"/>
          <w:sz w:val="28"/>
          <w:szCs w:val="28"/>
          <w:lang w:eastAsia="ru-RU"/>
        </w:rPr>
      </w:pPr>
      <w:r w:rsidRPr="00231E7C">
        <w:rPr>
          <w:rFonts w:ascii="Verdana" w:eastAsia="Times New Roman" w:hAnsi="Verdana" w:cs="Times New Roman"/>
          <w:color w:val="4B4B5B"/>
          <w:sz w:val="21"/>
          <w:szCs w:val="21"/>
          <w:lang w:eastAsia="ru-RU"/>
        </w:rPr>
        <w:br/>
      </w: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 Показания для вызова врача-педиатра участкового: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любое ухудшение в состоянии здоровья у детей до 3 лет;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появление высыпаний на коже;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повышение температуры тела выше 37,5 º;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рвота, жидкий стул, боли в животе;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острая боль любой локализации.</w:t>
      </w: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3674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 Не является обоснованным вызов врача на дом: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 целью выписки рецепта на льготной основе для больных с хроническим заболеванием, получающих препараты постоянно в плановом порядке;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 целью направления на плановую госпитализацию пациентов, нуждающихся в стационарном обследовании и лечении;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 целью выдачи медицинских документов (справок, выписок).</w:t>
      </w: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 При вызове врача-педиатра участкового законный представитель несовершеннолетнего пациента обязан: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назвать ФИО ребенка, возраст;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назвать адрес прописки и фактический адрес проживания;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четко сформулировать жалобы;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обеспечить доступ врача-педиатра участкового в подъезд и непосредственно к больному;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4B4B5B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сообщить о наличии домашнего животного</w:t>
      </w:r>
      <w:r w:rsidRPr="00231E7C">
        <w:rPr>
          <w:rFonts w:ascii="Times New Roman" w:eastAsia="Times New Roman" w:hAnsi="Times New Roman" w:cs="Times New Roman"/>
          <w:color w:val="4B4B5B"/>
          <w:sz w:val="28"/>
          <w:szCs w:val="28"/>
          <w:lang w:eastAsia="ru-RU"/>
        </w:rPr>
        <w:t>.</w:t>
      </w: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 Вызывая врача, проверьте доступность к вам в плане физическом и техническом и обязательно скажите это при вызове: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проверьте, присутствует ли на двери ваш номер квартиры;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проверьте по возможности работоспособность домофона;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проверьте работоспособность звонка;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вызвав врача, не уходите из дома.</w:t>
      </w: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1.5. Если в доме присутствуют животные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постарайтесь закрыть их в другой комнате, ванной, туалете или на балконе;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намордник на собак нужно надеть и в квартире, даже если собака заперта.</w:t>
      </w: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 Приготовьте к приходу врача: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место для верхней одежды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мыло и чистое сухое полотенце;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стул для врача;</w:t>
      </w:r>
    </w:p>
    <w:p w:rsid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освещенность в комнате;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застелите полы, или уберите ковровое покрытие, так как врач не разувается;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E7C" w:rsidRPr="00231E7C" w:rsidRDefault="00231E7C" w:rsidP="00231E7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1.7. Важные моменты: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вызов может быть обслужен врачом, или фельдшером;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как врач, так и фельдшер могут открыть листок нетрудоспособности (больничный);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 наличии показаний, больничный будет открыт в день обращения (вызова на дом) вне зависимости от дня посещения пациента;</w:t>
      </w:r>
    </w:p>
    <w:p w:rsid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не дублируйте вызов на дом несколько раз! Это усложняет работу врачей и вызывает сбои в электронной системе обработки вызовов!</w:t>
      </w: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1E7C" w:rsidRPr="00231E7C" w:rsidRDefault="00231E7C" w:rsidP="00231E7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231E7C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При состояниях, требующих срочного медицинского вмешательства (роды, несчастный случай, травма, отравление и другие состояния и заболевания, угрожающие жизни и здоровью гражданина или окружающих его лиц), необходимо обращаться в службу скорой медицинской помощи по телефону «112».</w:t>
      </w:r>
    </w:p>
    <w:p w:rsidR="00EB45C1" w:rsidRPr="00231E7C" w:rsidRDefault="00EB45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45C1" w:rsidRPr="002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C"/>
    <w:rsid w:val="00231E7C"/>
    <w:rsid w:val="00E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2023-10-04T00:05:00Z</dcterms:created>
  <dcterms:modified xsi:type="dcterms:W3CDTF">2023-10-04T00:10:00Z</dcterms:modified>
</cp:coreProperties>
</file>